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733E" w:rsidRPr="00C313DB" w:rsidRDefault="00000000">
      <w:pPr>
        <w:autoSpaceDE w:val="0"/>
        <w:spacing w:after="400"/>
        <w:rPr>
          <w:rFonts w:ascii="Verdana" w:eastAsia="ArialMT" w:hAnsi="Verdana" w:cs="ArialMT"/>
          <w:color w:val="79695C"/>
          <w:kern w:val="0"/>
          <w:sz w:val="22"/>
          <w:szCs w:val="22"/>
        </w:rPr>
      </w:pPr>
      <w:r w:rsidRPr="00C313DB">
        <w:rPr>
          <w:rFonts w:ascii="Verdana" w:hAnsi="Verdana"/>
          <w:b/>
          <w:bCs/>
          <w:color w:val="000000"/>
          <w:sz w:val="22"/>
          <w:szCs w:val="22"/>
        </w:rPr>
        <w:t>CALL for APPLICATIONS 2024</w:t>
      </w:r>
      <w:r w:rsidRPr="00C313DB">
        <w:rPr>
          <w:rFonts w:ascii="Verdana" w:hAnsi="Verdana"/>
          <w:color w:val="000000"/>
          <w:sz w:val="22"/>
          <w:szCs w:val="22"/>
        </w:rPr>
        <w:br/>
        <w:t xml:space="preserve">Artist-in-Residence </w:t>
      </w:r>
      <w:proofErr w:type="spellStart"/>
      <w:r w:rsidRPr="00C313DB">
        <w:rPr>
          <w:rFonts w:ascii="Verdana" w:hAnsi="Verdana"/>
          <w:color w:val="000000"/>
          <w:sz w:val="22"/>
          <w:szCs w:val="22"/>
        </w:rPr>
        <w:t>Programme</w:t>
      </w:r>
      <w:proofErr w:type="spellEnd"/>
      <w:r w:rsidRPr="00C313DB">
        <w:rPr>
          <w:rFonts w:ascii="Verdana" w:hAnsi="Verdana"/>
          <w:color w:val="000000"/>
          <w:sz w:val="22"/>
          <w:szCs w:val="22"/>
        </w:rPr>
        <w:t xml:space="preserve"> at </w:t>
      </w:r>
      <w:proofErr w:type="spellStart"/>
      <w:r w:rsidRPr="00C313DB">
        <w:rPr>
          <w:rFonts w:ascii="Verdana" w:hAnsi="Verdana"/>
          <w:color w:val="000000"/>
          <w:sz w:val="22"/>
          <w:szCs w:val="22"/>
        </w:rPr>
        <w:t>MuseumsQuartier</w:t>
      </w:r>
      <w:proofErr w:type="spellEnd"/>
      <w:r w:rsidRPr="00C313DB">
        <w:rPr>
          <w:rFonts w:ascii="Verdana" w:hAnsi="Verdana"/>
          <w:color w:val="000000"/>
          <w:sz w:val="22"/>
          <w:szCs w:val="22"/>
        </w:rPr>
        <w:t xml:space="preserve"> in Vienna</w:t>
      </w:r>
    </w:p>
    <w:p w:rsidR="0023733E" w:rsidRPr="00C313DB"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 xml:space="preserve">The Artist in Residence </w:t>
      </w:r>
      <w:proofErr w:type="spellStart"/>
      <w:r w:rsidRPr="00C313DB">
        <w:rPr>
          <w:rFonts w:ascii="Verdana" w:eastAsia="ArialMT" w:hAnsi="Verdana" w:cs="ArialMT"/>
          <w:color w:val="000000"/>
          <w:kern w:val="0"/>
          <w:sz w:val="22"/>
          <w:szCs w:val="22"/>
        </w:rPr>
        <w:t>Programme</w:t>
      </w:r>
      <w:proofErr w:type="spellEnd"/>
      <w:r w:rsidRPr="00C313DB">
        <w:rPr>
          <w:rFonts w:ascii="Verdana" w:eastAsia="ArialMT" w:hAnsi="Verdana" w:cs="ArialMT"/>
          <w:color w:val="000000"/>
          <w:kern w:val="0"/>
          <w:sz w:val="22"/>
          <w:szCs w:val="22"/>
        </w:rPr>
        <w:t xml:space="preserve"> at </w:t>
      </w:r>
      <w:hyperlink r:id="rId7" w:history="1">
        <w:proofErr w:type="spellStart"/>
        <w:r w:rsidRPr="00B75EFC">
          <w:rPr>
            <w:rStyle w:val="Hyperlink"/>
            <w:rFonts w:ascii="Verdana" w:hAnsi="Verdana"/>
            <w:sz w:val="22"/>
            <w:szCs w:val="22"/>
          </w:rPr>
          <w:t>MuseumsQuartier</w:t>
        </w:r>
        <w:proofErr w:type="spellEnd"/>
      </w:hyperlink>
      <w:r w:rsidRPr="00C313DB">
        <w:rPr>
          <w:rFonts w:ascii="Verdana" w:eastAsia="ArialMT" w:hAnsi="Verdana" w:cs="ArialMT"/>
          <w:color w:val="000000"/>
          <w:kern w:val="0"/>
          <w:sz w:val="22"/>
          <w:szCs w:val="22"/>
        </w:rPr>
        <w:t xml:space="preserve"> in Vienna is part of </w:t>
      </w:r>
      <w:hyperlink r:id="rId8" w:history="1">
        <w:r w:rsidRPr="00B75EFC">
          <w:rPr>
            <w:rStyle w:val="Hyperlink"/>
            <w:rFonts w:ascii="Verdana" w:hAnsi="Verdana"/>
            <w:sz w:val="22"/>
            <w:szCs w:val="22"/>
          </w:rPr>
          <w:t>ERSTE Foundation</w:t>
        </w:r>
      </w:hyperlink>
      <w:r w:rsidRPr="00C313DB">
        <w:rPr>
          <w:rFonts w:ascii="Verdana" w:hAnsi="Verdana"/>
          <w:sz w:val="22"/>
          <w:szCs w:val="22"/>
        </w:rPr>
        <w:t>’s</w:t>
      </w:r>
      <w:r w:rsidRPr="00C313DB">
        <w:rPr>
          <w:rFonts w:ascii="Verdana" w:eastAsia="ArialMT" w:hAnsi="Verdana" w:cs="ArialMT"/>
          <w:color w:val="000000"/>
          <w:kern w:val="0"/>
          <w:sz w:val="22"/>
          <w:szCs w:val="22"/>
        </w:rPr>
        <w:t xml:space="preserve"> long-term </w:t>
      </w:r>
      <w:proofErr w:type="spellStart"/>
      <w:r w:rsidRPr="00C313DB">
        <w:rPr>
          <w:rFonts w:ascii="Verdana" w:eastAsia="ArialMT" w:hAnsi="Verdana" w:cs="ArialMT"/>
          <w:color w:val="000000"/>
          <w:kern w:val="0"/>
          <w:sz w:val="22"/>
          <w:szCs w:val="22"/>
        </w:rPr>
        <w:t>endeavour</w:t>
      </w:r>
      <w:proofErr w:type="spellEnd"/>
      <w:r w:rsidRPr="00C313DB">
        <w:rPr>
          <w:rFonts w:ascii="Verdana" w:eastAsia="ArialMT" w:hAnsi="Verdana" w:cs="ArialMT"/>
          <w:color w:val="000000"/>
          <w:kern w:val="0"/>
          <w:sz w:val="22"/>
          <w:szCs w:val="22"/>
        </w:rPr>
        <w:t xml:space="preserve"> to support contemporary art and to strengthen the fragile situation of its creators, especially in the region of Central, Eastern and Southeastern Europe. </w:t>
      </w:r>
      <w:r w:rsidRPr="00C313DB">
        <w:rPr>
          <w:rFonts w:ascii="Verdana" w:eastAsia="ArialMT" w:hAnsi="Verdana" w:cs="ArialMT"/>
          <w:color w:val="000000"/>
          <w:kern w:val="0"/>
          <w:sz w:val="22"/>
          <w:szCs w:val="22"/>
        </w:rPr>
        <w:br/>
        <w:t xml:space="preserve">The residency </w:t>
      </w:r>
      <w:proofErr w:type="spellStart"/>
      <w:r w:rsidRPr="00C313DB">
        <w:rPr>
          <w:rFonts w:ascii="Verdana" w:eastAsia="ArialMT" w:hAnsi="Verdana" w:cs="ArialMT"/>
          <w:color w:val="000000"/>
          <w:kern w:val="0"/>
          <w:sz w:val="22"/>
          <w:szCs w:val="22"/>
        </w:rPr>
        <w:t>programme</w:t>
      </w:r>
      <w:proofErr w:type="spellEnd"/>
      <w:r w:rsidRPr="00C313DB">
        <w:rPr>
          <w:rFonts w:ascii="Verdana" w:eastAsia="ArialMT" w:hAnsi="Verdana" w:cs="ArialMT"/>
          <w:color w:val="000000"/>
          <w:kern w:val="0"/>
          <w:sz w:val="22"/>
          <w:szCs w:val="22"/>
        </w:rPr>
        <w:t xml:space="preserve"> is carried out in close cooperation with ERSTE Foundation's key cultural partners: </w:t>
      </w:r>
      <w:hyperlink r:id="rId9" w:history="1">
        <w:r w:rsidRPr="00B75EFC">
          <w:rPr>
            <w:rStyle w:val="Hyperlink"/>
            <w:rFonts w:ascii="Verdana" w:eastAsia="ArialMT" w:hAnsi="Verdana" w:cs="ArialMT"/>
            <w:kern w:val="0"/>
            <w:sz w:val="22"/>
            <w:szCs w:val="22"/>
          </w:rPr>
          <w:t>tranzit</w:t>
        </w:r>
      </w:hyperlink>
      <w:r w:rsidRPr="00C313DB">
        <w:rPr>
          <w:rFonts w:ascii="Verdana" w:eastAsia="ArialMT" w:hAnsi="Verdana" w:cs="ArialMT"/>
          <w:color w:val="000000"/>
          <w:kern w:val="0"/>
          <w:sz w:val="22"/>
          <w:szCs w:val="22"/>
        </w:rPr>
        <w:t xml:space="preserve">, </w:t>
      </w:r>
      <w:hyperlink r:id="rId10" w:history="1">
        <w:r w:rsidR="00295BE5" w:rsidRPr="00C313DB">
          <w:rPr>
            <w:rStyle w:val="Hyperlink"/>
            <w:rFonts w:ascii="Verdana" w:hAnsi="Verdana"/>
            <w:sz w:val="22"/>
            <w:szCs w:val="22"/>
          </w:rPr>
          <w:t>Igor Zabel Association</w:t>
        </w:r>
      </w:hyperlink>
      <w:r w:rsidR="00295BE5" w:rsidRPr="00C313DB">
        <w:rPr>
          <w:rFonts w:ascii="Verdana" w:hAnsi="Verdana"/>
          <w:sz w:val="22"/>
          <w:szCs w:val="22"/>
        </w:rPr>
        <w:t xml:space="preserve"> </w:t>
      </w:r>
      <w:r w:rsidRPr="00C313DB">
        <w:rPr>
          <w:rFonts w:ascii="Verdana" w:eastAsia="ArialMT" w:hAnsi="Verdana" w:cs="ArialMT"/>
          <w:color w:val="000000"/>
          <w:kern w:val="0"/>
          <w:sz w:val="22"/>
          <w:szCs w:val="22"/>
        </w:rPr>
        <w:t xml:space="preserve">and </w:t>
      </w:r>
      <w:hyperlink r:id="rId11" w:history="1">
        <w:proofErr w:type="spellStart"/>
        <w:r w:rsidR="00295BE5" w:rsidRPr="00C313DB">
          <w:rPr>
            <w:rStyle w:val="Hyperlink"/>
            <w:rFonts w:ascii="Verdana" w:hAnsi="Verdana"/>
            <w:sz w:val="22"/>
            <w:szCs w:val="22"/>
          </w:rPr>
          <w:t>Kontakt</w:t>
        </w:r>
        <w:proofErr w:type="spellEnd"/>
        <w:r w:rsidR="00295BE5" w:rsidRPr="00C313DB">
          <w:rPr>
            <w:rStyle w:val="Hyperlink"/>
            <w:rFonts w:ascii="Verdana" w:hAnsi="Verdana"/>
            <w:sz w:val="22"/>
            <w:szCs w:val="22"/>
          </w:rPr>
          <w:t xml:space="preserve"> Collection</w:t>
        </w:r>
      </w:hyperlink>
      <w:r w:rsidR="00295BE5" w:rsidRPr="00C313DB">
        <w:rPr>
          <w:rFonts w:ascii="Verdana" w:hAnsi="Verdana"/>
          <w:sz w:val="22"/>
          <w:szCs w:val="22"/>
        </w:rPr>
        <w:t xml:space="preserve"> </w:t>
      </w:r>
      <w:r w:rsidRPr="00C313DB">
        <w:rPr>
          <w:rFonts w:ascii="Verdana" w:eastAsia="ArialMT" w:hAnsi="Verdana" w:cs="ArialMT"/>
          <w:color w:val="000000"/>
          <w:kern w:val="0"/>
          <w:sz w:val="22"/>
          <w:szCs w:val="22"/>
        </w:rPr>
        <w:t>(</w:t>
      </w:r>
      <w:proofErr w:type="spellStart"/>
      <w:r w:rsidRPr="00C313DB">
        <w:rPr>
          <w:rFonts w:ascii="Verdana" w:eastAsia="ArialMT" w:hAnsi="Verdana" w:cs="ArialMT"/>
          <w:color w:val="000000"/>
          <w:kern w:val="0"/>
          <w:sz w:val="22"/>
          <w:szCs w:val="22"/>
        </w:rPr>
        <w:t>Kontakt</w:t>
      </w:r>
      <w:proofErr w:type="spellEnd"/>
      <w:r w:rsidRPr="00C313DB">
        <w:rPr>
          <w:rFonts w:ascii="Verdana" w:eastAsia="ArialMT" w:hAnsi="Verdana" w:cs="ArialMT"/>
          <w:color w:val="000000"/>
          <w:kern w:val="0"/>
          <w:sz w:val="22"/>
          <w:szCs w:val="22"/>
        </w:rPr>
        <w:t xml:space="preserve"> Collection will collaborate with the Zagreb based </w:t>
      </w:r>
      <w:hyperlink r:id="rId12" w:history="1">
        <w:r w:rsidRPr="00B75EFC">
          <w:rPr>
            <w:rStyle w:val="Hyperlink"/>
            <w:rFonts w:ascii="Verdana" w:hAnsi="Verdana"/>
            <w:sz w:val="22"/>
            <w:szCs w:val="22"/>
          </w:rPr>
          <w:t xml:space="preserve">WHW </w:t>
        </w:r>
        <w:proofErr w:type="spellStart"/>
        <w:r w:rsidRPr="00B75EFC">
          <w:rPr>
            <w:rStyle w:val="Hyperlink"/>
            <w:rFonts w:ascii="Verdana" w:hAnsi="Verdana"/>
            <w:sz w:val="22"/>
            <w:szCs w:val="22"/>
          </w:rPr>
          <w:t>Akademija</w:t>
        </w:r>
        <w:proofErr w:type="spellEnd"/>
      </w:hyperlink>
      <w:r w:rsidRPr="00C313DB">
        <w:rPr>
          <w:rFonts w:ascii="Verdana" w:hAnsi="Verdana"/>
          <w:sz w:val="22"/>
          <w:szCs w:val="22"/>
        </w:rPr>
        <w:t>.</w:t>
      </w:r>
      <w:r w:rsidRPr="00C313DB">
        <w:rPr>
          <w:rFonts w:ascii="Verdana" w:eastAsia="ArialMT" w:hAnsi="Verdana" w:cs="ArialMT"/>
          <w:color w:val="000000"/>
          <w:kern w:val="0"/>
          <w:sz w:val="22"/>
          <w:szCs w:val="22"/>
        </w:rPr>
        <w:t>)</w:t>
      </w:r>
      <w:r w:rsidR="00295BE5" w:rsidRPr="00C313DB">
        <w:rPr>
          <w:rFonts w:ascii="Verdana" w:eastAsia="ArialMT" w:hAnsi="Verdana" w:cs="ArialMT"/>
          <w:color w:val="000000"/>
          <w:kern w:val="0"/>
          <w:sz w:val="22"/>
          <w:szCs w:val="22"/>
        </w:rPr>
        <w:t xml:space="preserve"> </w:t>
      </w:r>
      <w:r w:rsidRPr="00C313DB">
        <w:rPr>
          <w:rFonts w:ascii="Verdana" w:eastAsia="ArialMT" w:hAnsi="Verdana" w:cs="ArialMT"/>
          <w:color w:val="000000"/>
          <w:kern w:val="0"/>
          <w:sz w:val="22"/>
          <w:szCs w:val="22"/>
        </w:rPr>
        <w:t xml:space="preserve">Thus, the residencies are aimed at artists and curators from Croatia, Czech Republic, Hungary, Romania, Slovak Republic and Slovenia working in the field of critical contemporary visual art to do research in their respective area. </w:t>
      </w:r>
      <w:r w:rsidR="00C26C9F" w:rsidRPr="00C313DB">
        <w:rPr>
          <w:rFonts w:ascii="Verdana" w:eastAsia="ArialMT" w:hAnsi="Verdana" w:cs="ArialMT"/>
          <w:color w:val="000000"/>
          <w:kern w:val="0"/>
          <w:sz w:val="22"/>
          <w:szCs w:val="22"/>
        </w:rPr>
        <w:br/>
      </w:r>
      <w:r w:rsidRPr="00C313DB">
        <w:rPr>
          <w:rFonts w:ascii="Verdana" w:eastAsia="Helvetica" w:hAnsi="Verdana" w:cs="Helvetica"/>
          <w:color w:val="000000"/>
          <w:sz w:val="22"/>
          <w:szCs w:val="22"/>
        </w:rPr>
        <w:t>Taking into consideration the urgencies raised by the ongoing war against Ukraine, we would like to express our solidarity and add a grant of a two-month stay for a participant from Ukraine.</w:t>
      </w:r>
      <w:r w:rsidR="00C26C9F" w:rsidRPr="00C313DB">
        <w:rPr>
          <w:rFonts w:ascii="Verdana" w:eastAsia="ArialMT" w:hAnsi="Verdana" w:cs="ArialMT"/>
          <w:color w:val="000000"/>
          <w:kern w:val="0"/>
          <w:sz w:val="22"/>
          <w:szCs w:val="22"/>
        </w:rPr>
        <w:br/>
      </w:r>
      <w:r w:rsidRPr="00C313DB">
        <w:rPr>
          <w:rFonts w:ascii="Verdana" w:eastAsia="ArialMT" w:hAnsi="Verdana" w:cs="ArialMT"/>
          <w:color w:val="000000"/>
          <w:kern w:val="0"/>
          <w:sz w:val="22"/>
          <w:szCs w:val="22"/>
        </w:rPr>
        <w:t xml:space="preserve">The research character of the residency should make it possible to take a break from strenuous situations, from everyday production pressure and find time to concentrate on a specific interest. The participants are given the opportunity to live and work in one of the </w:t>
      </w:r>
      <w:hyperlink r:id="rId13" w:history="1">
        <w:proofErr w:type="spellStart"/>
        <w:r w:rsidRPr="00C313DB">
          <w:rPr>
            <w:rFonts w:ascii="Verdana" w:hAnsi="Verdana"/>
            <w:sz w:val="22"/>
            <w:szCs w:val="22"/>
            <w:u w:val="single"/>
          </w:rPr>
          <w:t>MuseumsQuartier</w:t>
        </w:r>
        <w:proofErr w:type="spellEnd"/>
        <w:r w:rsidRPr="00C313DB">
          <w:rPr>
            <w:rFonts w:ascii="Verdana" w:hAnsi="Verdana"/>
            <w:sz w:val="22"/>
            <w:szCs w:val="22"/>
            <w:u w:val="single"/>
          </w:rPr>
          <w:t xml:space="preserve"> studios</w:t>
        </w:r>
      </w:hyperlink>
      <w:r w:rsidRPr="00C313DB">
        <w:rPr>
          <w:rFonts w:ascii="Verdana" w:eastAsia="ArialMT" w:hAnsi="Verdana" w:cs="ArialMT"/>
          <w:color w:val="000000"/>
          <w:kern w:val="0"/>
          <w:sz w:val="22"/>
          <w:szCs w:val="22"/>
        </w:rPr>
        <w:t xml:space="preserve"> right in the heart of Vienna. The apartments offer both living and working space, but do not provide room for large-scale artistic works. During the stay various meeting possibilities are offered to the </w:t>
      </w:r>
      <w:r w:rsidRPr="00C313DB">
        <w:rPr>
          <w:rFonts w:ascii="Verdana" w:hAnsi="Verdana"/>
          <w:sz w:val="22"/>
          <w:szCs w:val="22"/>
        </w:rPr>
        <w:t>participants.</w:t>
      </w:r>
    </w:p>
    <w:p w:rsidR="0023733E" w:rsidRPr="00C313DB" w:rsidRDefault="00000000">
      <w:pPr>
        <w:autoSpaceDE w:val="0"/>
        <w:spacing w:after="400"/>
        <w:rPr>
          <w:rFonts w:ascii="Verdana" w:hAnsi="Verdana"/>
          <w:sz w:val="22"/>
          <w:szCs w:val="22"/>
        </w:rPr>
      </w:pPr>
      <w:r w:rsidRPr="00C313DB">
        <w:rPr>
          <w:rFonts w:ascii="Verdana" w:hAnsi="Verdana"/>
          <w:sz w:val="22"/>
          <w:szCs w:val="22"/>
        </w:rPr>
        <w:t>Each residency grants a monthly stipend of EUR 1.</w:t>
      </w:r>
      <w:proofErr w:type="gramStart"/>
      <w:r w:rsidRPr="00C313DB">
        <w:rPr>
          <w:rFonts w:ascii="Verdana" w:hAnsi="Verdana"/>
          <w:sz w:val="22"/>
          <w:szCs w:val="22"/>
        </w:rPr>
        <w:t>300,–</w:t>
      </w:r>
      <w:proofErr w:type="gramEnd"/>
      <w:r w:rsidRPr="00C313DB">
        <w:rPr>
          <w:rFonts w:ascii="Verdana" w:hAnsi="Verdana"/>
          <w:sz w:val="22"/>
          <w:szCs w:val="22"/>
        </w:rPr>
        <w:t xml:space="preserve"> plus a one time travel grant of EUR 300,– (non-EU: EUR 500,–).</w:t>
      </w:r>
    </w:p>
    <w:p w:rsidR="0023733E" w:rsidRPr="00C313DB"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 xml:space="preserve">Together with its cooperation partners from tranzit.at, tranzit.cz, tranzit.hu, tranzit.ro, tranzit.sk, Igor Zabel Association and </w:t>
      </w:r>
      <w:proofErr w:type="spellStart"/>
      <w:r w:rsidRPr="00C313DB">
        <w:rPr>
          <w:rFonts w:ascii="Verdana" w:eastAsia="ArialMT" w:hAnsi="Verdana" w:cs="ArialMT"/>
          <w:color w:val="000000"/>
          <w:kern w:val="0"/>
          <w:sz w:val="22"/>
          <w:szCs w:val="22"/>
        </w:rPr>
        <w:t>Kontakt</w:t>
      </w:r>
      <w:proofErr w:type="spellEnd"/>
      <w:r w:rsidRPr="00C313DB">
        <w:rPr>
          <w:rFonts w:ascii="Verdana" w:eastAsia="ArialMT" w:hAnsi="Verdana" w:cs="ArialMT"/>
          <w:color w:val="000000"/>
          <w:kern w:val="0"/>
          <w:sz w:val="22"/>
          <w:szCs w:val="22"/>
        </w:rPr>
        <w:t xml:space="preserve"> Collection/WHW </w:t>
      </w:r>
      <w:proofErr w:type="spellStart"/>
      <w:r w:rsidRPr="00C313DB">
        <w:rPr>
          <w:rFonts w:ascii="Verdana" w:eastAsia="ArialMT" w:hAnsi="Verdana" w:cs="ArialMT"/>
          <w:color w:val="000000"/>
          <w:kern w:val="0"/>
          <w:sz w:val="22"/>
          <w:szCs w:val="22"/>
        </w:rPr>
        <w:t>Akademija</w:t>
      </w:r>
      <w:proofErr w:type="spellEnd"/>
      <w:r w:rsidRPr="00C313DB">
        <w:rPr>
          <w:rFonts w:ascii="Verdana" w:eastAsia="ArialMT" w:hAnsi="Verdana" w:cs="ArialMT"/>
          <w:color w:val="000000"/>
          <w:kern w:val="0"/>
          <w:sz w:val="22"/>
          <w:szCs w:val="22"/>
        </w:rPr>
        <w:t>, ERSTE Foundation forms the jury to select the participants.</w:t>
      </w:r>
    </w:p>
    <w:p w:rsidR="0023733E" w:rsidRPr="00C313DB" w:rsidRDefault="00000000">
      <w:pPr>
        <w:autoSpaceDE w:val="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Everyone eligible is invited to take part in the open call.</w:t>
      </w:r>
    </w:p>
    <w:p w:rsidR="003661F3" w:rsidRDefault="003661F3">
      <w:pPr>
        <w:autoSpaceDE w:val="0"/>
        <w:rPr>
          <w:rFonts w:ascii="Verdana" w:eastAsia="ArialMT" w:hAnsi="Verdana" w:cs="ArialMT"/>
          <w:b/>
          <w:bCs/>
          <w:color w:val="000000"/>
          <w:kern w:val="0"/>
          <w:sz w:val="22"/>
          <w:szCs w:val="22"/>
        </w:rPr>
      </w:pPr>
    </w:p>
    <w:p w:rsidR="0023733E" w:rsidRPr="00C313DB" w:rsidRDefault="00000000">
      <w:pPr>
        <w:autoSpaceDE w:val="0"/>
        <w:rPr>
          <w:rFonts w:ascii="Verdana" w:eastAsia="ArialMT" w:hAnsi="Verdana" w:cs="ArialMT"/>
          <w:b/>
          <w:bCs/>
          <w:color w:val="000000"/>
          <w:kern w:val="0"/>
          <w:sz w:val="22"/>
          <w:szCs w:val="22"/>
        </w:rPr>
      </w:pPr>
      <w:r w:rsidRPr="00C313DB">
        <w:rPr>
          <w:rFonts w:ascii="Verdana" w:eastAsia="ArialMT" w:hAnsi="Verdana" w:cs="ArialMT"/>
          <w:b/>
          <w:bCs/>
          <w:color w:val="000000"/>
          <w:kern w:val="0"/>
          <w:sz w:val="22"/>
          <w:szCs w:val="22"/>
        </w:rPr>
        <w:t>Open Call:</w:t>
      </w:r>
    </w:p>
    <w:p w:rsidR="0023733E" w:rsidRPr="00C313DB" w:rsidRDefault="00000000">
      <w:pPr>
        <w:autoSpaceDE w:val="0"/>
        <w:spacing w:after="400"/>
        <w:rPr>
          <w:rFonts w:ascii="Verdana" w:hAnsi="Verdana"/>
          <w:sz w:val="22"/>
          <w:szCs w:val="22"/>
        </w:rPr>
      </w:pPr>
      <w:r w:rsidRPr="00C313DB">
        <w:rPr>
          <w:rFonts w:ascii="Verdana" w:eastAsia="ArialMT" w:hAnsi="Verdana" w:cs="ArialMT"/>
          <w:b/>
          <w:bCs/>
          <w:color w:val="000000"/>
          <w:kern w:val="0"/>
          <w:sz w:val="22"/>
          <w:szCs w:val="22"/>
        </w:rPr>
        <w:t>Applications</w:t>
      </w:r>
      <w:r w:rsidRPr="00C313DB">
        <w:rPr>
          <w:rFonts w:ascii="Verdana" w:eastAsia="ArialMT" w:hAnsi="Verdana" w:cs="ArialMT"/>
          <w:color w:val="000000"/>
          <w:kern w:val="0"/>
          <w:sz w:val="22"/>
          <w:szCs w:val="22"/>
        </w:rPr>
        <w:t xml:space="preserve"> have to include the following documents:</w:t>
      </w:r>
    </w:p>
    <w:p w:rsidR="00C313DB" w:rsidRPr="00C313DB" w:rsidRDefault="00C313DB" w:rsidP="00C313DB">
      <w:pPr>
        <w:pStyle w:val="Listenabsatz"/>
        <w:numPr>
          <w:ilvl w:val="0"/>
          <w:numId w:val="3"/>
        </w:numPr>
        <w:autoSpaceDE w:val="0"/>
        <w:spacing w:after="400"/>
        <w:rPr>
          <w:rFonts w:ascii="Verdana" w:hAnsi="Verdana"/>
          <w:sz w:val="22"/>
          <w:szCs w:val="22"/>
        </w:rPr>
      </w:pPr>
      <w:r w:rsidRPr="00C313DB">
        <w:rPr>
          <w:rFonts w:ascii="Verdana" w:eastAsia="ArialMT" w:hAnsi="Verdana" w:cs="ArialMT"/>
          <w:b/>
          <w:bCs/>
          <w:color w:val="000000"/>
          <w:kern w:val="0"/>
          <w:sz w:val="22"/>
          <w:szCs w:val="22"/>
        </w:rPr>
        <w:t xml:space="preserve">The complete </w:t>
      </w:r>
      <w:hyperlink r:id="rId14" w:history="1">
        <w:r w:rsidRPr="00C313DB">
          <w:rPr>
            <w:rFonts w:ascii="Verdana" w:hAnsi="Verdana"/>
            <w:b/>
            <w:bCs/>
            <w:sz w:val="22"/>
            <w:szCs w:val="22"/>
          </w:rPr>
          <w:t>digital application form</w:t>
        </w:r>
      </w:hyperlink>
      <w:r w:rsidRPr="00C313DB">
        <w:rPr>
          <w:rFonts w:ascii="Verdana" w:hAnsi="Verdana"/>
          <w:b/>
          <w:bCs/>
          <w:sz w:val="22"/>
          <w:szCs w:val="22"/>
        </w:rPr>
        <w:t xml:space="preserve"> </w:t>
      </w:r>
      <w:r w:rsidR="00295BE5" w:rsidRPr="00C313DB">
        <w:rPr>
          <w:rFonts w:ascii="Verdana" w:hAnsi="Verdana"/>
          <w:sz w:val="22"/>
          <w:szCs w:val="22"/>
        </w:rPr>
        <w:br/>
      </w:r>
      <w:r w:rsidRPr="00C313DB">
        <w:rPr>
          <w:rFonts w:ascii="Verdana" w:hAnsi="Verdana"/>
          <w:sz w:val="22"/>
          <w:szCs w:val="22"/>
        </w:rPr>
        <w:t>via Google Forms (</w:t>
      </w:r>
      <w:hyperlink r:id="rId15" w:history="1">
        <w:r w:rsidRPr="00D335C5">
          <w:rPr>
            <w:rFonts w:ascii="Verdana" w:hAnsi="Verdana"/>
            <w:sz w:val="22"/>
            <w:szCs w:val="22"/>
            <w:u w:val="single"/>
          </w:rPr>
          <w:t>https://forms.gle/4u2EWUtQTtntRQ5W9</w:t>
        </w:r>
      </w:hyperlink>
      <w:r w:rsidRPr="00C313DB">
        <w:rPr>
          <w:rFonts w:ascii="Verdana" w:eastAsia="ArialMT" w:hAnsi="Verdana" w:cs="ArialMT"/>
          <w:color w:val="000000"/>
          <w:kern w:val="0"/>
          <w:sz w:val="22"/>
          <w:szCs w:val="22"/>
        </w:rPr>
        <w:t>)</w:t>
      </w:r>
      <w:r w:rsidR="00295BE5" w:rsidRPr="00C313DB">
        <w:rPr>
          <w:rFonts w:ascii="Verdana" w:hAnsi="Verdana"/>
          <w:sz w:val="22"/>
          <w:szCs w:val="22"/>
        </w:rPr>
        <w:t xml:space="preserve"> </w:t>
      </w:r>
    </w:p>
    <w:p w:rsidR="00C313DB" w:rsidRPr="00C313DB" w:rsidRDefault="00295BE5" w:rsidP="00C313DB">
      <w:pPr>
        <w:pStyle w:val="Listenabsatz"/>
        <w:numPr>
          <w:ilvl w:val="0"/>
          <w:numId w:val="3"/>
        </w:numPr>
        <w:autoSpaceDE w:val="0"/>
        <w:spacing w:after="400"/>
        <w:rPr>
          <w:rFonts w:ascii="Verdana" w:hAnsi="Verdana"/>
          <w:sz w:val="22"/>
          <w:szCs w:val="22"/>
        </w:rPr>
      </w:pPr>
      <w:r w:rsidRPr="00C313DB">
        <w:rPr>
          <w:rFonts w:ascii="Verdana" w:eastAsia="ArialMT" w:hAnsi="Verdana" w:cs="ArialMT"/>
          <w:b/>
          <w:bCs/>
          <w:color w:val="000000"/>
          <w:kern w:val="0"/>
          <w:sz w:val="22"/>
          <w:szCs w:val="22"/>
        </w:rPr>
        <w:t>Portfolio</w:t>
      </w:r>
      <w:r w:rsidRPr="00C313DB">
        <w:rPr>
          <w:rFonts w:ascii="Verdana" w:eastAsia="ArialMT" w:hAnsi="Verdana" w:cs="ArialMT"/>
          <w:color w:val="000000"/>
          <w:kern w:val="0"/>
          <w:sz w:val="22"/>
          <w:szCs w:val="22"/>
        </w:rPr>
        <w:t xml:space="preserve"> (max. 10 MB, </w:t>
      </w:r>
      <w:r w:rsidR="005A5005" w:rsidRPr="00C313DB">
        <w:rPr>
          <w:rFonts w:ascii="Verdana" w:eastAsia="ArialMT" w:hAnsi="Verdana" w:cs="ArialMT"/>
          <w:color w:val="000000"/>
          <w:kern w:val="0"/>
          <w:sz w:val="22"/>
          <w:szCs w:val="22"/>
        </w:rPr>
        <w:t xml:space="preserve">separate </w:t>
      </w:r>
      <w:r w:rsidRPr="00C313DB">
        <w:rPr>
          <w:rFonts w:ascii="Verdana" w:eastAsia="ArialMT" w:hAnsi="Verdana" w:cs="ArialMT"/>
          <w:color w:val="000000"/>
          <w:kern w:val="0"/>
          <w:sz w:val="22"/>
          <w:szCs w:val="22"/>
        </w:rPr>
        <w:t>PDF)</w:t>
      </w:r>
    </w:p>
    <w:p w:rsidR="00295BE5" w:rsidRPr="00C313DB" w:rsidRDefault="00C313DB" w:rsidP="00C313DB">
      <w:pPr>
        <w:pStyle w:val="Listenabsatz"/>
        <w:numPr>
          <w:ilvl w:val="0"/>
          <w:numId w:val="3"/>
        </w:numPr>
        <w:autoSpaceDE w:val="0"/>
        <w:spacing w:after="400"/>
        <w:rPr>
          <w:rFonts w:ascii="Verdana" w:hAnsi="Verdana"/>
          <w:sz w:val="22"/>
          <w:szCs w:val="22"/>
        </w:rPr>
      </w:pPr>
      <w:r w:rsidRPr="00C313DB">
        <w:rPr>
          <w:rFonts w:ascii="Verdana" w:eastAsia="ArialMT" w:hAnsi="Verdana" w:cs="ArialMT"/>
          <w:color w:val="000000"/>
          <w:kern w:val="0"/>
          <w:sz w:val="22"/>
          <w:szCs w:val="22"/>
        </w:rPr>
        <w:t>In one PDF document:</w:t>
      </w:r>
      <w:r w:rsidR="00295BE5" w:rsidRPr="00C313DB">
        <w:rPr>
          <w:rFonts w:ascii="Verdana" w:hAnsi="Verdana"/>
          <w:sz w:val="22"/>
          <w:szCs w:val="22"/>
        </w:rPr>
        <w:t xml:space="preserve"> </w:t>
      </w:r>
      <w:r w:rsidR="00295BE5" w:rsidRPr="00C313DB">
        <w:rPr>
          <w:rFonts w:ascii="Verdana" w:eastAsia="ArialMT" w:hAnsi="Verdana" w:cs="ArialMT"/>
          <w:b/>
          <w:bCs/>
          <w:color w:val="000000"/>
          <w:kern w:val="0"/>
          <w:sz w:val="22"/>
          <w:szCs w:val="22"/>
        </w:rPr>
        <w:t>Letter of intent</w:t>
      </w:r>
      <w:r w:rsidR="00295BE5" w:rsidRPr="00C313DB">
        <w:rPr>
          <w:rFonts w:ascii="Verdana" w:eastAsia="ArialMT" w:hAnsi="Verdana" w:cs="ArialMT"/>
          <w:color w:val="000000"/>
          <w:kern w:val="0"/>
          <w:sz w:val="22"/>
          <w:szCs w:val="22"/>
        </w:rPr>
        <w:t xml:space="preserve"> explaining why you apply, what you expect and what you would like to focus on during the residence (max. 5000 characters) and a </w:t>
      </w:r>
      <w:r w:rsidR="00295BE5" w:rsidRPr="00C313DB">
        <w:rPr>
          <w:rFonts w:ascii="Verdana" w:eastAsia="ArialMT" w:hAnsi="Verdana" w:cs="ArialMT"/>
          <w:b/>
          <w:bCs/>
          <w:color w:val="000000"/>
          <w:kern w:val="0"/>
          <w:sz w:val="22"/>
          <w:szCs w:val="22"/>
        </w:rPr>
        <w:t>brief informative curriculum vitae</w:t>
      </w:r>
      <w:r w:rsidR="00295BE5" w:rsidRPr="00C313DB">
        <w:rPr>
          <w:rFonts w:ascii="Verdana" w:eastAsia="ArialMT" w:hAnsi="Verdana" w:cs="ArialMT"/>
          <w:color w:val="000000"/>
          <w:kern w:val="0"/>
          <w:sz w:val="22"/>
          <w:szCs w:val="22"/>
        </w:rPr>
        <w:t xml:space="preserve"> (max. 1 page) via e-mail to </w:t>
      </w:r>
      <w:hyperlink r:id="rId16" w:history="1">
        <w:r w:rsidR="00295BE5" w:rsidRPr="00C313DB">
          <w:rPr>
            <w:rStyle w:val="Hyperlink"/>
            <w:rFonts w:ascii="Verdana" w:eastAsia="ArialMT" w:hAnsi="Verdana" w:cs="ArialMT"/>
            <w:kern w:val="0"/>
            <w:sz w:val="22"/>
            <w:szCs w:val="22"/>
          </w:rPr>
          <w:t>office@tranzit.org</w:t>
        </w:r>
      </w:hyperlink>
      <w:r w:rsidR="00295BE5" w:rsidRPr="00C313DB">
        <w:rPr>
          <w:rFonts w:ascii="Verdana" w:eastAsia="ArialMT" w:hAnsi="Verdana" w:cs="ArialMT"/>
          <w:color w:val="000000"/>
          <w:kern w:val="0"/>
          <w:sz w:val="22"/>
          <w:szCs w:val="22"/>
        </w:rPr>
        <w:t xml:space="preserve"> </w:t>
      </w:r>
    </w:p>
    <w:p w:rsidR="0023733E" w:rsidRPr="00C313DB" w:rsidRDefault="00C313DB" w:rsidP="005A5005">
      <w:pPr>
        <w:autoSpaceDE w:val="0"/>
        <w:spacing w:after="400"/>
        <w:ind w:left="720"/>
        <w:rPr>
          <w:rFonts w:ascii="Verdana" w:hAnsi="Verdana"/>
          <w:sz w:val="22"/>
          <w:szCs w:val="22"/>
        </w:rPr>
      </w:pPr>
      <w:r w:rsidRPr="00C313DB">
        <w:rPr>
          <w:rFonts w:ascii="Verdana" w:hAnsi="Verdana"/>
          <w:sz w:val="22"/>
          <w:szCs w:val="22"/>
        </w:rPr>
        <w:t>or download the application form below.</w:t>
      </w:r>
    </w:p>
    <w:p w:rsidR="003661F3" w:rsidRDefault="003661F3">
      <w:pPr>
        <w:autoSpaceDE w:val="0"/>
        <w:spacing w:after="400"/>
        <w:rPr>
          <w:rFonts w:ascii="Verdana" w:eastAsia="ArialMT" w:hAnsi="Verdana" w:cs="ArialMT"/>
          <w:b/>
          <w:bCs/>
          <w:color w:val="000000"/>
          <w:kern w:val="0"/>
          <w:sz w:val="22"/>
          <w:szCs w:val="22"/>
        </w:rPr>
      </w:pPr>
    </w:p>
    <w:p w:rsidR="003661F3" w:rsidRDefault="003661F3">
      <w:pPr>
        <w:autoSpaceDE w:val="0"/>
        <w:spacing w:after="400"/>
        <w:rPr>
          <w:rFonts w:ascii="Verdana" w:eastAsia="ArialMT" w:hAnsi="Verdana" w:cs="ArialMT"/>
          <w:b/>
          <w:bCs/>
          <w:color w:val="000000"/>
          <w:kern w:val="0"/>
          <w:sz w:val="22"/>
          <w:szCs w:val="22"/>
        </w:rPr>
      </w:pPr>
    </w:p>
    <w:p w:rsidR="003661F3" w:rsidRDefault="003661F3">
      <w:pPr>
        <w:autoSpaceDE w:val="0"/>
        <w:spacing w:after="400"/>
        <w:rPr>
          <w:rFonts w:ascii="Verdana" w:eastAsia="ArialMT" w:hAnsi="Verdana" w:cs="ArialMT"/>
          <w:b/>
          <w:bCs/>
          <w:color w:val="000000"/>
          <w:kern w:val="0"/>
          <w:sz w:val="22"/>
          <w:szCs w:val="22"/>
        </w:rPr>
      </w:pPr>
    </w:p>
    <w:p w:rsidR="0023733E" w:rsidRPr="00C313DB" w:rsidRDefault="00000000">
      <w:pPr>
        <w:autoSpaceDE w:val="0"/>
        <w:spacing w:after="400"/>
        <w:rPr>
          <w:rFonts w:ascii="Verdana" w:eastAsia="ArialMT" w:hAnsi="Verdana" w:cs="ArialMT"/>
          <w:b/>
          <w:bCs/>
          <w:color w:val="000000"/>
          <w:kern w:val="0"/>
          <w:sz w:val="22"/>
          <w:szCs w:val="22"/>
        </w:rPr>
      </w:pPr>
      <w:r w:rsidRPr="00C313DB">
        <w:rPr>
          <w:rFonts w:ascii="Verdana" w:eastAsia="ArialMT" w:hAnsi="Verdana" w:cs="ArialMT"/>
          <w:b/>
          <w:bCs/>
          <w:color w:val="000000"/>
          <w:kern w:val="0"/>
          <w:sz w:val="22"/>
          <w:szCs w:val="22"/>
        </w:rPr>
        <w:lastRenderedPageBreak/>
        <w:t>Please note:</w:t>
      </w:r>
    </w:p>
    <w:p w:rsidR="0023733E" w:rsidRPr="00C313DB"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w:t>
      </w:r>
      <w:r w:rsidRPr="00C313DB">
        <w:rPr>
          <w:rFonts w:ascii="Verdana" w:eastAsia="ArialMT" w:hAnsi="Verdana" w:cs="ArialMT"/>
          <w:color w:val="000000"/>
          <w:kern w:val="0"/>
          <w:sz w:val="22"/>
          <w:szCs w:val="22"/>
        </w:rPr>
        <w:tab/>
        <w:t>Accepted candidates are required to use the residence in its full length during the following fixed periods:</w:t>
      </w:r>
    </w:p>
    <w:p w:rsidR="0023733E" w:rsidRPr="00C313DB"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 xml:space="preserve">For Ukraine: </w:t>
      </w:r>
      <w:r w:rsidRPr="00C313DB">
        <w:rPr>
          <w:rFonts w:ascii="Verdana" w:eastAsia="ArialMT" w:hAnsi="Verdana" w:cs="ArialMT"/>
          <w:color w:val="000000"/>
          <w:kern w:val="0"/>
          <w:sz w:val="22"/>
          <w:szCs w:val="22"/>
        </w:rPr>
        <w:tab/>
      </w:r>
      <w:r w:rsidRPr="00C313DB">
        <w:rPr>
          <w:rFonts w:ascii="Verdana" w:eastAsia="ArialMT" w:hAnsi="Verdana" w:cs="ArialMT"/>
          <w:color w:val="000000"/>
          <w:kern w:val="0"/>
          <w:sz w:val="22"/>
          <w:szCs w:val="22"/>
        </w:rPr>
        <w:tab/>
        <w:t>March – April 2024</w:t>
      </w:r>
    </w:p>
    <w:p w:rsidR="0023733E" w:rsidRPr="00C313DB"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 xml:space="preserve">For Croatia: </w:t>
      </w:r>
      <w:r w:rsidRPr="00C313DB">
        <w:rPr>
          <w:rFonts w:ascii="Verdana" w:eastAsia="ArialMT" w:hAnsi="Verdana" w:cs="ArialMT"/>
          <w:color w:val="000000"/>
          <w:kern w:val="0"/>
          <w:sz w:val="22"/>
          <w:szCs w:val="22"/>
        </w:rPr>
        <w:tab/>
      </w:r>
      <w:r w:rsidRPr="00C313DB">
        <w:rPr>
          <w:rFonts w:ascii="Verdana" w:eastAsia="ArialMT" w:hAnsi="Verdana" w:cs="ArialMT"/>
          <w:color w:val="000000"/>
          <w:kern w:val="0"/>
          <w:sz w:val="22"/>
          <w:szCs w:val="22"/>
        </w:rPr>
        <w:tab/>
      </w:r>
      <w:r w:rsidR="00C313DB">
        <w:rPr>
          <w:rFonts w:ascii="Verdana" w:eastAsia="ArialMT" w:hAnsi="Verdana" w:cs="ArialMT"/>
          <w:color w:val="000000"/>
          <w:kern w:val="0"/>
          <w:sz w:val="22"/>
          <w:szCs w:val="22"/>
        </w:rPr>
        <w:tab/>
      </w:r>
      <w:r w:rsidRPr="00C313DB">
        <w:rPr>
          <w:rFonts w:ascii="Verdana" w:eastAsia="ArialMT" w:hAnsi="Verdana" w:cs="ArialMT"/>
          <w:color w:val="000000"/>
          <w:kern w:val="0"/>
          <w:sz w:val="22"/>
          <w:szCs w:val="22"/>
        </w:rPr>
        <w:t>May – June 2024</w:t>
      </w:r>
    </w:p>
    <w:p w:rsidR="0023733E" w:rsidRPr="00C313DB"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For Slovenia:</w:t>
      </w:r>
      <w:r w:rsidRPr="00C313DB">
        <w:rPr>
          <w:rFonts w:ascii="Verdana" w:eastAsia="ArialMT" w:hAnsi="Verdana" w:cs="ArialMT"/>
          <w:color w:val="000000"/>
          <w:kern w:val="0"/>
          <w:sz w:val="22"/>
          <w:szCs w:val="22"/>
        </w:rPr>
        <w:tab/>
      </w:r>
      <w:r w:rsidRPr="00C313DB">
        <w:rPr>
          <w:rFonts w:ascii="Verdana" w:eastAsia="ArialMT" w:hAnsi="Verdana" w:cs="ArialMT"/>
          <w:color w:val="000000"/>
          <w:kern w:val="0"/>
          <w:sz w:val="22"/>
          <w:szCs w:val="22"/>
        </w:rPr>
        <w:tab/>
        <w:t>May – June 2024</w:t>
      </w:r>
    </w:p>
    <w:p w:rsidR="0023733E" w:rsidRPr="00C313DB"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For Czech Republic:</w:t>
      </w:r>
      <w:r w:rsidRPr="00C313DB">
        <w:rPr>
          <w:rFonts w:ascii="Verdana" w:eastAsia="ArialMT" w:hAnsi="Verdana" w:cs="ArialMT"/>
          <w:color w:val="000000"/>
          <w:kern w:val="0"/>
          <w:sz w:val="22"/>
          <w:szCs w:val="22"/>
        </w:rPr>
        <w:tab/>
        <w:t>July – August 2024</w:t>
      </w:r>
    </w:p>
    <w:p w:rsidR="0023733E" w:rsidRPr="00C313DB"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For Slovak Republic:</w:t>
      </w:r>
      <w:r w:rsidRPr="00C313DB">
        <w:rPr>
          <w:rFonts w:ascii="Verdana" w:eastAsia="ArialMT" w:hAnsi="Verdana" w:cs="ArialMT"/>
          <w:color w:val="000000"/>
          <w:kern w:val="0"/>
          <w:sz w:val="22"/>
          <w:szCs w:val="22"/>
        </w:rPr>
        <w:tab/>
        <w:t>July – August 2024</w:t>
      </w:r>
    </w:p>
    <w:p w:rsidR="0023733E" w:rsidRPr="00C313DB"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For Hungary:</w:t>
      </w:r>
      <w:r w:rsidRPr="00C313DB">
        <w:rPr>
          <w:rFonts w:ascii="Verdana" w:eastAsia="ArialMT" w:hAnsi="Verdana" w:cs="ArialMT"/>
          <w:color w:val="000000"/>
          <w:kern w:val="0"/>
          <w:sz w:val="22"/>
          <w:szCs w:val="22"/>
        </w:rPr>
        <w:tab/>
      </w:r>
      <w:r w:rsidRPr="00C313DB">
        <w:rPr>
          <w:rFonts w:ascii="Verdana" w:eastAsia="ArialMT" w:hAnsi="Verdana" w:cs="ArialMT"/>
          <w:color w:val="000000"/>
          <w:kern w:val="0"/>
          <w:sz w:val="22"/>
          <w:szCs w:val="22"/>
        </w:rPr>
        <w:tab/>
        <w:t>September – October 2024</w:t>
      </w:r>
    </w:p>
    <w:p w:rsidR="0023733E" w:rsidRPr="00C313DB"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For Romania:</w:t>
      </w:r>
      <w:r w:rsidRPr="00C313DB">
        <w:rPr>
          <w:rFonts w:ascii="Verdana" w:eastAsia="ArialMT" w:hAnsi="Verdana" w:cs="ArialMT"/>
          <w:color w:val="000000"/>
          <w:kern w:val="0"/>
          <w:sz w:val="22"/>
          <w:szCs w:val="22"/>
        </w:rPr>
        <w:tab/>
      </w:r>
      <w:r w:rsidRPr="00C313DB">
        <w:rPr>
          <w:rFonts w:ascii="Verdana" w:eastAsia="ArialMT" w:hAnsi="Verdana" w:cs="ArialMT"/>
          <w:color w:val="000000"/>
          <w:kern w:val="0"/>
          <w:sz w:val="22"/>
          <w:szCs w:val="22"/>
        </w:rPr>
        <w:tab/>
        <w:t>September – October 2024</w:t>
      </w:r>
    </w:p>
    <w:p w:rsidR="0023733E" w:rsidRPr="00C313DB" w:rsidRDefault="00000000">
      <w:pPr>
        <w:autoSpaceDE w:val="0"/>
        <w:spacing w:after="400"/>
        <w:rPr>
          <w:rFonts w:ascii="Verdana" w:hAnsi="Verdana"/>
          <w:sz w:val="22"/>
          <w:szCs w:val="22"/>
        </w:rPr>
      </w:pPr>
      <w:r w:rsidRPr="00C313DB">
        <w:rPr>
          <w:rFonts w:ascii="Verdana" w:eastAsia="ArialMT" w:hAnsi="Verdana" w:cs="ArialMT"/>
          <w:color w:val="000000"/>
          <w:kern w:val="0"/>
          <w:sz w:val="22"/>
          <w:szCs w:val="22"/>
        </w:rPr>
        <w:t>•</w:t>
      </w:r>
      <w:r w:rsidRPr="00C313DB">
        <w:rPr>
          <w:rFonts w:ascii="Verdana" w:eastAsia="ArialMT" w:hAnsi="Verdana" w:cs="ArialMT"/>
          <w:color w:val="000000"/>
          <w:kern w:val="0"/>
          <w:sz w:val="22"/>
          <w:szCs w:val="22"/>
        </w:rPr>
        <w:tab/>
        <w:t xml:space="preserve">Applicants who have already received this residence in recent years or have previously participated in other educational programs supported by ERSTE Foundation like the </w:t>
      </w:r>
      <w:r w:rsidRPr="00C313DB">
        <w:rPr>
          <w:rFonts w:ascii="Verdana" w:eastAsia="ArialMT" w:hAnsi="Verdana" w:cs="ArialMT"/>
          <w:i/>
          <w:iCs/>
          <w:color w:val="000000"/>
          <w:kern w:val="0"/>
          <w:sz w:val="22"/>
          <w:szCs w:val="22"/>
        </w:rPr>
        <w:t>Fellowships for Curators and Artists at Salzburg Summer Academy</w:t>
      </w:r>
      <w:r w:rsidRPr="00C313DB">
        <w:rPr>
          <w:rFonts w:ascii="Verdana" w:eastAsia="ArialMT" w:hAnsi="Verdana" w:cs="ArialMT"/>
          <w:color w:val="000000"/>
          <w:kern w:val="0"/>
          <w:sz w:val="22"/>
          <w:szCs w:val="22"/>
        </w:rPr>
        <w:t xml:space="preserve"> or the </w:t>
      </w:r>
      <w:r w:rsidRPr="00C313DB">
        <w:rPr>
          <w:rFonts w:ascii="Verdana" w:eastAsia="ArialMT" w:hAnsi="Verdana" w:cs="ArialMT"/>
          <w:i/>
          <w:iCs/>
          <w:color w:val="000000"/>
          <w:kern w:val="0"/>
          <w:sz w:val="22"/>
          <w:szCs w:val="22"/>
        </w:rPr>
        <w:t xml:space="preserve">WHW </w:t>
      </w:r>
      <w:proofErr w:type="spellStart"/>
      <w:r w:rsidRPr="00C313DB">
        <w:rPr>
          <w:rFonts w:ascii="Verdana" w:eastAsia="ArialMT" w:hAnsi="Verdana" w:cs="ArialMT"/>
          <w:i/>
          <w:iCs/>
          <w:color w:val="000000"/>
          <w:kern w:val="0"/>
          <w:sz w:val="22"/>
          <w:szCs w:val="22"/>
        </w:rPr>
        <w:t>Akademija</w:t>
      </w:r>
      <w:proofErr w:type="spellEnd"/>
      <w:r w:rsidRPr="00C313DB">
        <w:rPr>
          <w:rFonts w:ascii="Verdana" w:eastAsia="ArialMT" w:hAnsi="Verdana" w:cs="ArialMT"/>
          <w:i/>
          <w:iCs/>
          <w:color w:val="000000"/>
          <w:kern w:val="0"/>
          <w:sz w:val="22"/>
          <w:szCs w:val="22"/>
        </w:rPr>
        <w:t xml:space="preserve"> Zagreb</w:t>
      </w:r>
      <w:r w:rsidRPr="00C313DB">
        <w:rPr>
          <w:rFonts w:ascii="Verdana" w:eastAsia="ArialMT" w:hAnsi="Verdana" w:cs="ArialMT"/>
          <w:color w:val="000000"/>
          <w:kern w:val="0"/>
          <w:sz w:val="22"/>
          <w:szCs w:val="22"/>
        </w:rPr>
        <w:t xml:space="preserve"> will not be given priority.</w:t>
      </w:r>
    </w:p>
    <w:p w:rsidR="005A5005" w:rsidRPr="00C313DB" w:rsidRDefault="00000000" w:rsidP="005A5005">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w:t>
      </w:r>
      <w:r w:rsidRPr="00C313DB">
        <w:rPr>
          <w:rFonts w:ascii="Verdana" w:eastAsia="ArialMT" w:hAnsi="Verdana" w:cs="ArialMT"/>
          <w:color w:val="000000"/>
          <w:kern w:val="0"/>
          <w:sz w:val="22"/>
          <w:szCs w:val="22"/>
        </w:rPr>
        <w:tab/>
        <w:t xml:space="preserve">Applicants are asked to hand in a written report after completion of the residence. </w:t>
      </w:r>
    </w:p>
    <w:p w:rsidR="0023733E" w:rsidRPr="00C313DB" w:rsidRDefault="005A5005">
      <w:pPr>
        <w:autoSpaceDE w:val="0"/>
        <w:spacing w:after="400"/>
        <w:rPr>
          <w:rFonts w:ascii="Verdana" w:hAnsi="Verdana"/>
          <w:sz w:val="22"/>
          <w:szCs w:val="22"/>
        </w:rPr>
      </w:pPr>
      <w:r w:rsidRPr="00C313DB">
        <w:rPr>
          <w:rFonts w:ascii="Verdana" w:eastAsia="ArialMT" w:hAnsi="Verdana" w:cs="ArialMT"/>
          <w:b/>
          <w:bCs/>
          <w:color w:val="000000"/>
          <w:kern w:val="0"/>
          <w:sz w:val="22"/>
          <w:szCs w:val="22"/>
        </w:rPr>
        <w:t>Applications are accepted only if complete, in English and by e-mail until: 13.09.2023 (midnight)</w:t>
      </w:r>
    </w:p>
    <w:p w:rsidR="0023733E" w:rsidRPr="00C313DB" w:rsidRDefault="00000000">
      <w:pPr>
        <w:autoSpaceDE w:val="0"/>
        <w:spacing w:after="400"/>
        <w:rPr>
          <w:rFonts w:ascii="Verdana" w:hAnsi="Verdana"/>
          <w:sz w:val="22"/>
          <w:szCs w:val="22"/>
        </w:rPr>
      </w:pPr>
      <w:r w:rsidRPr="00C313DB">
        <w:rPr>
          <w:rFonts w:ascii="Verdana" w:eastAsia="ArialMT" w:hAnsi="Verdana" w:cs="ArialMT"/>
          <w:b/>
          <w:bCs/>
          <w:color w:val="000000"/>
          <w:kern w:val="0"/>
          <w:sz w:val="22"/>
          <w:szCs w:val="22"/>
        </w:rPr>
        <w:t xml:space="preserve">Please send your application with subject "MQ </w:t>
      </w:r>
      <w:proofErr w:type="spellStart"/>
      <w:r w:rsidRPr="00C313DB">
        <w:rPr>
          <w:rFonts w:ascii="Verdana" w:eastAsia="ArialMT" w:hAnsi="Verdana" w:cs="ArialMT"/>
          <w:b/>
          <w:bCs/>
          <w:color w:val="000000"/>
          <w:kern w:val="0"/>
          <w:sz w:val="22"/>
          <w:szCs w:val="22"/>
        </w:rPr>
        <w:t>AiR</w:t>
      </w:r>
      <w:proofErr w:type="spellEnd"/>
      <w:r w:rsidRPr="00C313DB">
        <w:rPr>
          <w:rFonts w:ascii="Verdana" w:eastAsia="ArialMT" w:hAnsi="Verdana" w:cs="ArialMT"/>
          <w:b/>
          <w:bCs/>
          <w:color w:val="000000"/>
          <w:kern w:val="0"/>
          <w:sz w:val="22"/>
          <w:szCs w:val="22"/>
        </w:rPr>
        <w:t xml:space="preserve"> 2024" to: </w:t>
      </w:r>
      <w:hyperlink r:id="rId17" w:history="1">
        <w:r w:rsidR="003661F3" w:rsidRPr="00DF775F">
          <w:rPr>
            <w:rStyle w:val="Hyperlink"/>
            <w:rFonts w:ascii="Verdana" w:eastAsia="ArialMT" w:hAnsi="Verdana" w:cs="ArialMT"/>
            <w:b/>
            <w:bCs/>
            <w:kern w:val="0"/>
            <w:sz w:val="22"/>
            <w:szCs w:val="22"/>
          </w:rPr>
          <w:t>office@tranzit.org</w:t>
        </w:r>
      </w:hyperlink>
      <w:r w:rsidR="003661F3">
        <w:rPr>
          <w:rFonts w:ascii="Verdana" w:eastAsia="ArialMT" w:hAnsi="Verdana" w:cs="ArialMT"/>
          <w:b/>
          <w:bCs/>
          <w:color w:val="000000"/>
          <w:kern w:val="0"/>
          <w:sz w:val="22"/>
          <w:szCs w:val="22"/>
        </w:rPr>
        <w:t xml:space="preserve"> </w:t>
      </w:r>
    </w:p>
    <w:p w:rsidR="0023733E" w:rsidRPr="00C313DB" w:rsidRDefault="00000000">
      <w:pPr>
        <w:autoSpaceDE w:val="0"/>
        <w:spacing w:after="400"/>
        <w:rPr>
          <w:rFonts w:ascii="Verdana" w:hAnsi="Verdana"/>
          <w:sz w:val="22"/>
          <w:szCs w:val="22"/>
        </w:rPr>
      </w:pPr>
      <w:r w:rsidRPr="00C313DB">
        <w:rPr>
          <w:rFonts w:ascii="Verdana" w:eastAsia="ArialMT" w:hAnsi="Verdana" w:cs="ArialMT"/>
          <w:color w:val="000000"/>
          <w:kern w:val="0"/>
          <w:sz w:val="22"/>
          <w:szCs w:val="22"/>
        </w:rPr>
        <w:t>Selected participants will be notified until end of October 2023</w:t>
      </w:r>
    </w:p>
    <w:p w:rsidR="0023733E" w:rsidRPr="00C313DB" w:rsidRDefault="00000000">
      <w:pPr>
        <w:autoSpaceDE w:val="0"/>
        <w:rPr>
          <w:rFonts w:ascii="Verdana" w:hAnsi="Verdana"/>
          <w:sz w:val="22"/>
          <w:szCs w:val="22"/>
        </w:rPr>
      </w:pPr>
      <w:r w:rsidRPr="00C313DB">
        <w:rPr>
          <w:rFonts w:ascii="Verdana" w:eastAsia="ArialMT" w:hAnsi="Verdana" w:cs="ArialMT"/>
          <w:color w:val="000000"/>
          <w:kern w:val="0"/>
          <w:sz w:val="22"/>
          <w:szCs w:val="22"/>
        </w:rPr>
        <w:t xml:space="preserve">For further questions, please contact Esther </w:t>
      </w:r>
      <w:proofErr w:type="spellStart"/>
      <w:r w:rsidRPr="00C313DB">
        <w:rPr>
          <w:rFonts w:ascii="Verdana" w:eastAsia="ArialMT" w:hAnsi="Verdana" w:cs="ArialMT"/>
          <w:color w:val="000000"/>
          <w:kern w:val="0"/>
          <w:sz w:val="22"/>
          <w:szCs w:val="22"/>
        </w:rPr>
        <w:t>Brandl</w:t>
      </w:r>
      <w:proofErr w:type="spellEnd"/>
      <w:r w:rsidRPr="00C313DB">
        <w:rPr>
          <w:rFonts w:ascii="Verdana" w:eastAsia="ArialMT" w:hAnsi="Verdana" w:cs="ArialMT"/>
          <w:color w:val="000000"/>
          <w:kern w:val="0"/>
          <w:sz w:val="22"/>
          <w:szCs w:val="22"/>
        </w:rPr>
        <w:t xml:space="preserve"> / tranzit.at: </w:t>
      </w:r>
      <w:hyperlink r:id="rId18" w:history="1">
        <w:r w:rsidR="003661F3" w:rsidRPr="00DF775F">
          <w:rPr>
            <w:rStyle w:val="Hyperlink"/>
            <w:rFonts w:ascii="Verdana" w:hAnsi="Verdana"/>
            <w:sz w:val="22"/>
            <w:szCs w:val="22"/>
          </w:rPr>
          <w:t>brandl@tranzit.org</w:t>
        </w:r>
      </w:hyperlink>
      <w:r w:rsidR="003661F3">
        <w:rPr>
          <w:rFonts w:ascii="Verdana" w:hAnsi="Verdana"/>
          <w:color w:val="000000"/>
          <w:sz w:val="22"/>
          <w:szCs w:val="22"/>
        </w:rPr>
        <w:t xml:space="preserve"> </w:t>
      </w:r>
    </w:p>
    <w:p w:rsidR="0023733E" w:rsidRPr="00C313DB" w:rsidRDefault="0023733E">
      <w:pPr>
        <w:autoSpaceDE w:val="0"/>
        <w:rPr>
          <w:rFonts w:ascii="Verdana" w:hAnsi="Verdana"/>
          <w:sz w:val="22"/>
          <w:szCs w:val="22"/>
        </w:rPr>
      </w:pPr>
    </w:p>
    <w:p w:rsidR="005A5005" w:rsidRPr="00C313DB" w:rsidRDefault="003661F3" w:rsidP="005A5005">
      <w:pPr>
        <w:autoSpaceDE w:val="0"/>
        <w:adjustRightInd w:val="0"/>
        <w:outlineLvl w:val="0"/>
        <w:rPr>
          <w:rStyle w:val="Hyperlink"/>
          <w:rFonts w:ascii="Verdana" w:hAnsi="Verdana" w:cs="Lucida Grande"/>
          <w:color w:val="000000" w:themeColor="text1"/>
          <w:sz w:val="22"/>
          <w:szCs w:val="22"/>
        </w:rPr>
      </w:pPr>
      <w:hyperlink r:id="rId19" w:history="1">
        <w:r w:rsidRPr="00DF775F">
          <w:rPr>
            <w:rStyle w:val="Hyperlink"/>
            <w:rFonts w:ascii="Verdana" w:hAnsi="Verdana" w:cs="Lucida Grande"/>
            <w:sz w:val="22"/>
            <w:szCs w:val="22"/>
          </w:rPr>
          <w:t>www.erstestiftung.org</w:t>
        </w:r>
      </w:hyperlink>
    </w:p>
    <w:p w:rsidR="005A5005" w:rsidRPr="00C313DB" w:rsidRDefault="003661F3" w:rsidP="005A5005">
      <w:pPr>
        <w:autoSpaceDE w:val="0"/>
        <w:adjustRightInd w:val="0"/>
        <w:outlineLvl w:val="0"/>
        <w:rPr>
          <w:rStyle w:val="Hyperlink"/>
          <w:rFonts w:ascii="Verdana" w:hAnsi="Verdana" w:cs="Lucida Grande"/>
          <w:color w:val="000000" w:themeColor="text1"/>
          <w:sz w:val="22"/>
          <w:szCs w:val="22"/>
        </w:rPr>
      </w:pPr>
      <w:hyperlink r:id="rId20" w:history="1">
        <w:r w:rsidRPr="00DF775F">
          <w:rPr>
            <w:rStyle w:val="Hyperlink"/>
            <w:rFonts w:ascii="Verdana" w:hAnsi="Verdana" w:cs="Lucida Grande"/>
            <w:sz w:val="22"/>
            <w:szCs w:val="22"/>
          </w:rPr>
          <w:t>www.tranzit.org</w:t>
        </w:r>
      </w:hyperlink>
      <w:r>
        <w:rPr>
          <w:rStyle w:val="Hyperlink"/>
          <w:rFonts w:ascii="Verdana" w:hAnsi="Verdana" w:cs="Lucida Grande"/>
          <w:color w:val="000000" w:themeColor="text1"/>
          <w:sz w:val="22"/>
          <w:szCs w:val="22"/>
        </w:rPr>
        <w:t xml:space="preserve"> </w:t>
      </w:r>
    </w:p>
    <w:p w:rsidR="005A5005" w:rsidRPr="00C313DB" w:rsidRDefault="003661F3" w:rsidP="005A5005">
      <w:pPr>
        <w:autoSpaceDE w:val="0"/>
        <w:adjustRightInd w:val="0"/>
        <w:outlineLvl w:val="0"/>
        <w:rPr>
          <w:rFonts w:ascii="Verdana" w:hAnsi="Verdana" w:cs="Lucida Grande"/>
          <w:color w:val="000000" w:themeColor="text1"/>
          <w:sz w:val="22"/>
          <w:szCs w:val="22"/>
        </w:rPr>
      </w:pPr>
      <w:hyperlink r:id="rId21" w:history="1">
        <w:r w:rsidRPr="00DF775F">
          <w:rPr>
            <w:rStyle w:val="Hyperlink"/>
            <w:rFonts w:ascii="Verdana" w:hAnsi="Verdana" w:cs="Lucida Grande"/>
            <w:sz w:val="22"/>
            <w:szCs w:val="22"/>
          </w:rPr>
          <w:t>www.igorzabel.org/en</w:t>
        </w:r>
      </w:hyperlink>
      <w:r>
        <w:rPr>
          <w:rFonts w:ascii="Verdana" w:hAnsi="Verdana" w:cs="Lucida Grande"/>
          <w:sz w:val="22"/>
          <w:szCs w:val="22"/>
        </w:rPr>
        <w:t xml:space="preserve"> </w:t>
      </w:r>
    </w:p>
    <w:p w:rsidR="005A5005" w:rsidRPr="00C313DB" w:rsidRDefault="003661F3" w:rsidP="005A5005">
      <w:pPr>
        <w:autoSpaceDE w:val="0"/>
        <w:adjustRightInd w:val="0"/>
        <w:outlineLvl w:val="0"/>
        <w:rPr>
          <w:rFonts w:ascii="Verdana" w:hAnsi="Verdana" w:cs="Lucida Grande"/>
          <w:color w:val="000000" w:themeColor="text1"/>
          <w:sz w:val="22"/>
          <w:szCs w:val="22"/>
        </w:rPr>
      </w:pPr>
      <w:hyperlink r:id="rId22" w:history="1">
        <w:r w:rsidRPr="00DF775F">
          <w:rPr>
            <w:rStyle w:val="Hyperlink"/>
            <w:rFonts w:ascii="Verdana" w:hAnsi="Verdana" w:cs="Lucida Grande"/>
            <w:sz w:val="22"/>
            <w:szCs w:val="22"/>
          </w:rPr>
          <w:t>www.kontakt-collection.org</w:t>
        </w:r>
      </w:hyperlink>
      <w:r>
        <w:rPr>
          <w:rFonts w:ascii="Verdana" w:hAnsi="Verdana" w:cs="Lucida Grande"/>
          <w:sz w:val="22"/>
          <w:szCs w:val="22"/>
        </w:rPr>
        <w:t xml:space="preserve"> </w:t>
      </w:r>
    </w:p>
    <w:p w:rsidR="005A5005" w:rsidRDefault="003661F3" w:rsidP="00C313DB">
      <w:pPr>
        <w:autoSpaceDE w:val="0"/>
        <w:adjustRightInd w:val="0"/>
        <w:outlineLvl w:val="0"/>
        <w:rPr>
          <w:rStyle w:val="Hyperlink"/>
          <w:rFonts w:ascii="Verdana" w:hAnsi="Verdana" w:cs="Lucida Grande"/>
          <w:color w:val="000000" w:themeColor="text1"/>
          <w:sz w:val="22"/>
          <w:szCs w:val="22"/>
        </w:rPr>
      </w:pPr>
      <w:hyperlink r:id="rId23" w:history="1">
        <w:r w:rsidRPr="00DF775F">
          <w:rPr>
            <w:rStyle w:val="Hyperlink"/>
            <w:rFonts w:ascii="Verdana" w:hAnsi="Verdana" w:cs="Lucida Grande"/>
            <w:sz w:val="22"/>
            <w:szCs w:val="22"/>
          </w:rPr>
          <w:t>www.akademija.whw.hr</w:t>
        </w:r>
      </w:hyperlink>
      <w:r>
        <w:rPr>
          <w:rFonts w:ascii="Verdana" w:hAnsi="Verdana" w:cs="Lucida Grande"/>
          <w:sz w:val="22"/>
          <w:szCs w:val="22"/>
        </w:rPr>
        <w:t xml:space="preserve"> </w:t>
      </w:r>
      <w:r w:rsidR="005A5005" w:rsidRPr="00C313DB">
        <w:rPr>
          <w:rStyle w:val="Hyperlink"/>
          <w:rFonts w:ascii="Verdana" w:hAnsi="Verdana" w:cs="Lucida Grande"/>
          <w:color w:val="000000" w:themeColor="text1"/>
          <w:sz w:val="22"/>
          <w:szCs w:val="22"/>
        </w:rPr>
        <w:br/>
      </w:r>
      <w:hyperlink r:id="rId24" w:history="1">
        <w:r w:rsidRPr="00DF775F">
          <w:rPr>
            <w:rStyle w:val="Hyperlink"/>
            <w:rFonts w:ascii="Verdana" w:hAnsi="Verdana" w:cs="Lucida Grande"/>
            <w:sz w:val="22"/>
            <w:szCs w:val="22"/>
          </w:rPr>
          <w:t>www.mqw.at</w:t>
        </w:r>
      </w:hyperlink>
      <w:r>
        <w:rPr>
          <w:rStyle w:val="Hyperlink"/>
          <w:rFonts w:ascii="Verdana" w:hAnsi="Verdana" w:cs="Lucida Grande"/>
          <w:color w:val="000000" w:themeColor="text1"/>
          <w:sz w:val="22"/>
          <w:szCs w:val="22"/>
        </w:rPr>
        <w:t xml:space="preserve"> </w:t>
      </w:r>
    </w:p>
    <w:p w:rsidR="00B75EFC" w:rsidRPr="00C313DB" w:rsidRDefault="00B75EFC" w:rsidP="00C313DB">
      <w:pPr>
        <w:autoSpaceDE w:val="0"/>
        <w:adjustRightInd w:val="0"/>
        <w:outlineLvl w:val="0"/>
        <w:rPr>
          <w:rFonts w:ascii="Verdana" w:hAnsi="Verdana" w:cs="Lucida Grande"/>
          <w:color w:val="000000" w:themeColor="text1"/>
          <w:sz w:val="22"/>
          <w:szCs w:val="22"/>
          <w:u w:val="single"/>
        </w:rPr>
      </w:pPr>
    </w:p>
    <w:p w:rsidR="0023733E" w:rsidRPr="00C313DB" w:rsidRDefault="00000000">
      <w:pPr>
        <w:autoSpaceDE w:val="0"/>
        <w:rPr>
          <w:rFonts w:ascii="Verdana" w:hAnsi="Verdana"/>
          <w:sz w:val="22"/>
          <w:szCs w:val="22"/>
        </w:rPr>
      </w:pPr>
      <w:r w:rsidRPr="00C313DB">
        <w:rPr>
          <w:rFonts w:ascii="Verdana" w:hAnsi="Verdana" w:cs="Mangal"/>
          <w:color w:val="000000"/>
          <w:sz w:val="22"/>
          <w:szCs w:val="22"/>
        </w:rPr>
        <w:t>Photo credit: © Q21</w:t>
      </w:r>
    </w:p>
    <w:sectPr w:rsidR="0023733E" w:rsidRPr="00C313D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4342" w:rsidRDefault="00C54342">
      <w:r>
        <w:separator/>
      </w:r>
    </w:p>
  </w:endnote>
  <w:endnote w:type="continuationSeparator" w:id="0">
    <w:p w:rsidR="00C54342" w:rsidRDefault="00C5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ArialMT">
    <w:altName w:val="Arial"/>
    <w:panose1 w:val="020B0604020202020204"/>
    <w:charset w:val="00"/>
    <w:family w:val="swiss"/>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4342" w:rsidRDefault="00C54342">
      <w:r>
        <w:rPr>
          <w:color w:val="000000"/>
        </w:rPr>
        <w:separator/>
      </w:r>
    </w:p>
  </w:footnote>
  <w:footnote w:type="continuationSeparator" w:id="0">
    <w:p w:rsidR="00C54342" w:rsidRDefault="00C54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D2FCE"/>
    <w:multiLevelType w:val="multilevel"/>
    <w:tmpl w:val="51F460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7B35BA9"/>
    <w:multiLevelType w:val="hybridMultilevel"/>
    <w:tmpl w:val="A6463D1C"/>
    <w:lvl w:ilvl="0" w:tplc="AEE05AAA">
      <w:numFmt w:val="bullet"/>
      <w:lvlText w:val="-"/>
      <w:lvlJc w:val="left"/>
      <w:pPr>
        <w:ind w:left="1080" w:hanging="360"/>
      </w:pPr>
      <w:rPr>
        <w:rFonts w:ascii="Verdana" w:eastAsia="ArialMT" w:hAnsi="Verdana" w:cs="ArialMT" w:hint="default"/>
        <w:b/>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7B6244D5"/>
    <w:multiLevelType w:val="hybridMultilevel"/>
    <w:tmpl w:val="3A4E195E"/>
    <w:lvl w:ilvl="0" w:tplc="E2045924">
      <w:start w:val="1"/>
      <w:numFmt w:val="decimal"/>
      <w:lvlText w:val="%1.)"/>
      <w:lvlJc w:val="left"/>
      <w:pPr>
        <w:ind w:left="1440" w:hanging="720"/>
      </w:pPr>
      <w:rPr>
        <w:rFonts w:eastAsia="ArialMT" w:cs="ArialMT" w:hint="default"/>
        <w:b/>
        <w:color w:val="00000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060783510">
    <w:abstractNumId w:val="0"/>
  </w:num>
  <w:num w:numId="2" w16cid:durableId="49161049">
    <w:abstractNumId w:val="1"/>
  </w:num>
  <w:num w:numId="3" w16cid:durableId="1649238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3E"/>
    <w:rsid w:val="0013752D"/>
    <w:rsid w:val="001D790C"/>
    <w:rsid w:val="0023733E"/>
    <w:rsid w:val="00295BE5"/>
    <w:rsid w:val="003661F3"/>
    <w:rsid w:val="003C3B95"/>
    <w:rsid w:val="005A5005"/>
    <w:rsid w:val="005C0BC1"/>
    <w:rsid w:val="006B3C6F"/>
    <w:rsid w:val="008C1A23"/>
    <w:rsid w:val="00944F83"/>
    <w:rsid w:val="00B040CC"/>
    <w:rsid w:val="00B37B33"/>
    <w:rsid w:val="00B75EFC"/>
    <w:rsid w:val="00C26C9F"/>
    <w:rsid w:val="00C313DB"/>
    <w:rsid w:val="00C54342"/>
    <w:rsid w:val="00CF1212"/>
    <w:rsid w:val="00D335C5"/>
    <w:rsid w:val="00DC31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DE9B"/>
  <w15:docId w15:val="{6DE7BBEB-970F-C945-AFE1-A8307FA5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mmentartext">
    <w:name w:val="annotation text"/>
    <w:basedOn w:val="Standard"/>
    <w:rPr>
      <w:rFonts w:cs="Mangal"/>
      <w:sz w:val="20"/>
      <w:szCs w:val="18"/>
    </w:rPr>
  </w:style>
  <w:style w:type="paragraph" w:styleId="Kommentarthema">
    <w:name w:val="annotation subject"/>
    <w:basedOn w:val="Kommentartext"/>
    <w:next w:val="Kommentartext"/>
    <w:rPr>
      <w:b/>
      <w:bCs/>
    </w:rPr>
  </w:style>
  <w:style w:type="character" w:customStyle="1" w:styleId="Internetlink">
    <w:name w:val="Internet link"/>
    <w:rPr>
      <w:color w:val="000080"/>
      <w:u w:val="single"/>
    </w:rPr>
  </w:style>
  <w:style w:type="character" w:customStyle="1" w:styleId="NumberingSymbols">
    <w:name w:val="Numbering Symbols"/>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rFonts w:cs="Mangal"/>
      <w:sz w:val="20"/>
      <w:szCs w:val="18"/>
    </w:rPr>
  </w:style>
  <w:style w:type="character" w:customStyle="1" w:styleId="KommentarthemaZchn">
    <w:name w:val="Kommentarthema Zchn"/>
    <w:basedOn w:val="KommentartextZchn"/>
    <w:rPr>
      <w:rFonts w:cs="Mangal"/>
      <w:b/>
      <w:bCs/>
      <w:sz w:val="20"/>
      <w:szCs w:val="18"/>
    </w:rPr>
  </w:style>
  <w:style w:type="character" w:styleId="Hyperlink">
    <w:name w:val="Hyperlink"/>
    <w:rPr>
      <w:color w:val="0000FF"/>
      <w:u w:val="single"/>
    </w:rPr>
  </w:style>
  <w:style w:type="character" w:customStyle="1" w:styleId="VisitedInternetLink">
    <w:name w:val="Visited Internet Link"/>
    <w:rPr>
      <w:color w:val="800000"/>
      <w:u w:val="single"/>
    </w:rPr>
  </w:style>
  <w:style w:type="character" w:styleId="NichtaufgelsteErwhnung">
    <w:name w:val="Unresolved Mention"/>
    <w:basedOn w:val="Absatz-Standardschriftart"/>
    <w:uiPriority w:val="99"/>
    <w:semiHidden/>
    <w:unhideWhenUsed/>
    <w:rsid w:val="00295BE5"/>
    <w:rPr>
      <w:color w:val="605E5C"/>
      <w:shd w:val="clear" w:color="auto" w:fill="E1DFDD"/>
    </w:rPr>
  </w:style>
  <w:style w:type="paragraph" w:styleId="Listenabsatz">
    <w:name w:val="List Paragraph"/>
    <w:basedOn w:val="Standard"/>
    <w:uiPriority w:val="34"/>
    <w:qFormat/>
    <w:rsid w:val="00C313DB"/>
    <w:pPr>
      <w:ind w:left="720"/>
      <w:contextualSpacing/>
    </w:pPr>
    <w:rPr>
      <w:rFonts w:cs="Mangal"/>
      <w:szCs w:val="21"/>
    </w:rPr>
  </w:style>
  <w:style w:type="paragraph" w:styleId="Kopfzeile">
    <w:name w:val="header"/>
    <w:basedOn w:val="Standard"/>
    <w:link w:val="KopfzeileZchn"/>
    <w:uiPriority w:val="99"/>
    <w:unhideWhenUsed/>
    <w:rsid w:val="00B75EFC"/>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B75EFC"/>
    <w:rPr>
      <w:rFonts w:cs="Mangal"/>
      <w:szCs w:val="21"/>
    </w:rPr>
  </w:style>
  <w:style w:type="paragraph" w:styleId="Fuzeile">
    <w:name w:val="footer"/>
    <w:basedOn w:val="Standard"/>
    <w:link w:val="FuzeileZchn"/>
    <w:uiPriority w:val="99"/>
    <w:unhideWhenUsed/>
    <w:rsid w:val="00B75EFC"/>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B75EF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stestiftung.org/en/" TargetMode="External"/><Relationship Id="rId13" Type="http://schemas.openxmlformats.org/officeDocument/2006/relationships/hyperlink" Target="https://www.mqw.at/en/institutions/q21/artists-in-residence/studios" TargetMode="External"/><Relationship Id="rId18" Type="http://schemas.openxmlformats.org/officeDocument/2006/relationships/hyperlink" Target="mailto:brandl@tranzit.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gorzabel.org/en" TargetMode="External"/><Relationship Id="rId7" Type="http://schemas.openxmlformats.org/officeDocument/2006/relationships/hyperlink" Target="https://www.mqw.at/en/institutions/q21/artists-in-residence" TargetMode="External"/><Relationship Id="rId12" Type="http://schemas.openxmlformats.org/officeDocument/2006/relationships/hyperlink" Target="https://akademija.whw.hr/" TargetMode="External"/><Relationship Id="rId17" Type="http://schemas.openxmlformats.org/officeDocument/2006/relationships/hyperlink" Target="mailto:office@tranzit.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ffice@tranzit.org" TargetMode="External"/><Relationship Id="rId20" Type="http://schemas.openxmlformats.org/officeDocument/2006/relationships/hyperlink" Target="http://www.tranzi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ntakt-collection.org/" TargetMode="External"/><Relationship Id="rId24" Type="http://schemas.openxmlformats.org/officeDocument/2006/relationships/hyperlink" Target="http://www.mqw.at" TargetMode="External"/><Relationship Id="rId5" Type="http://schemas.openxmlformats.org/officeDocument/2006/relationships/footnotes" Target="footnotes.xml"/><Relationship Id="rId15" Type="http://schemas.openxmlformats.org/officeDocument/2006/relationships/hyperlink" Target="https://forms.gle/4u2EWUtQTtntRQ5W9" TargetMode="External"/><Relationship Id="rId23" Type="http://schemas.openxmlformats.org/officeDocument/2006/relationships/hyperlink" Target="http://www.akademija.whw.hr" TargetMode="External"/><Relationship Id="rId10" Type="http://schemas.openxmlformats.org/officeDocument/2006/relationships/hyperlink" Target="https://www.igorzabel.org/en" TargetMode="External"/><Relationship Id="rId19" Type="http://schemas.openxmlformats.org/officeDocument/2006/relationships/hyperlink" Target="http://www.erstestiftung.org" TargetMode="External"/><Relationship Id="rId4" Type="http://schemas.openxmlformats.org/officeDocument/2006/relationships/webSettings" Target="webSettings.xml"/><Relationship Id="rId9" Type="http://schemas.openxmlformats.org/officeDocument/2006/relationships/hyperlink" Target="http://www.tranzit.org/" TargetMode="External"/><Relationship Id="rId14" Type="http://schemas.openxmlformats.org/officeDocument/2006/relationships/hyperlink" Target="https://forms.gle/4u2EWUtQTtntRQ5W9" TargetMode="External"/><Relationship Id="rId22" Type="http://schemas.openxmlformats.org/officeDocument/2006/relationships/hyperlink" Target="http://www.kontakt-collection.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3881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Brandl</dc:creator>
  <cp:lastModifiedBy>Esther Brandl</cp:lastModifiedBy>
  <cp:revision>6</cp:revision>
  <cp:lastPrinted>2023-07-14T11:48:00Z</cp:lastPrinted>
  <dcterms:created xsi:type="dcterms:W3CDTF">2023-07-14T12:24:00Z</dcterms:created>
  <dcterms:modified xsi:type="dcterms:W3CDTF">2023-07-20T13:01:00Z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ActionId">
    <vt:lpwstr>2ffa91b8-c170-4b22-8c77-a4a9ed9f48fd</vt:lpwstr>
  </property>
  <property fmtid="{D5CDD505-2E9C-101B-9397-08002B2CF9AE}" pid="3" name="MSIP_Label_38939b85-7e40-4a1d-91e1-0e84c3b219d7_ContentBits">
    <vt:lpwstr>0</vt:lpwstr>
  </property>
  <property fmtid="{D5CDD505-2E9C-101B-9397-08002B2CF9AE}" pid="4" name="MSIP_Label_38939b85-7e40-4a1d-91e1-0e84c3b219d7_Enabled">
    <vt:lpwstr>true</vt:lpwstr>
  </property>
  <property fmtid="{D5CDD505-2E9C-101B-9397-08002B2CF9AE}" pid="5" name="MSIP_Label_38939b85-7e40-4a1d-91e1-0e84c3b219d7_Method">
    <vt:lpwstr>Standard</vt:lpwstr>
  </property>
  <property fmtid="{D5CDD505-2E9C-101B-9397-08002B2CF9AE}" pid="6" name="MSIP_Label_38939b85-7e40-4a1d-91e1-0e84c3b219d7_Name">
    <vt:lpwstr>38939b85-7e40-4a1d-91e1-0e84c3b219d7</vt:lpwstr>
  </property>
  <property fmtid="{D5CDD505-2E9C-101B-9397-08002B2CF9AE}" pid="7" name="MSIP_Label_38939b85-7e40-4a1d-91e1-0e84c3b219d7_SetDate">
    <vt:lpwstr>2023-07-11T09:45:40Z</vt:lpwstr>
  </property>
  <property fmtid="{D5CDD505-2E9C-101B-9397-08002B2CF9AE}" pid="8" name="MSIP_Label_38939b85-7e40-4a1d-91e1-0e84c3b219d7_SiteId">
    <vt:lpwstr>3ad0376a-54d3-49a6-9e20-52de0a92fc89</vt:lpwstr>
  </property>
</Properties>
</file>